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4C76D317" w:rsidR="0090042E" w:rsidRPr="002B054E" w:rsidRDefault="004C3C9B" w:rsidP="0090042E">
      <w:pPr>
        <w:tabs>
          <w:tab w:val="left" w:pos="7380"/>
        </w:tabs>
        <w:jc w:val="center"/>
        <w:rPr>
          <w:b/>
          <w:sz w:val="32"/>
          <w:szCs w:val="32"/>
        </w:rPr>
      </w:pPr>
      <w:r>
        <w:rPr>
          <w:b/>
          <w:sz w:val="32"/>
          <w:szCs w:val="32"/>
        </w:rPr>
        <w:t xml:space="preserve"> </w:t>
      </w:r>
      <w:r w:rsidR="00E60CC7" w:rsidRPr="002B054E">
        <w:rPr>
          <w:b/>
          <w:sz w:val="32"/>
          <w:szCs w:val="32"/>
        </w:rPr>
        <w:t>REGULAR MEETING</w:t>
      </w:r>
    </w:p>
    <w:p w14:paraId="76BE11F9" w14:textId="77777777" w:rsidR="0004574E" w:rsidRPr="002B054E" w:rsidRDefault="0004574E" w:rsidP="0090042E">
      <w:pPr>
        <w:tabs>
          <w:tab w:val="left" w:pos="7380"/>
        </w:tabs>
        <w:jc w:val="center"/>
        <w:rPr>
          <w:b/>
          <w:sz w:val="32"/>
          <w:szCs w:val="32"/>
        </w:rPr>
      </w:pPr>
      <w:r w:rsidRPr="002B054E">
        <w:rPr>
          <w:b/>
          <w:sz w:val="32"/>
          <w:szCs w:val="32"/>
        </w:rPr>
        <w:t>Agenda</w:t>
      </w:r>
    </w:p>
    <w:p w14:paraId="74C4805B" w14:textId="3D20D23D" w:rsidR="00E60CC7" w:rsidRPr="002B054E" w:rsidRDefault="00665EFA" w:rsidP="0090042E">
      <w:pPr>
        <w:tabs>
          <w:tab w:val="left" w:pos="7380"/>
        </w:tabs>
        <w:jc w:val="center"/>
        <w:rPr>
          <w:b/>
          <w:sz w:val="32"/>
          <w:szCs w:val="32"/>
        </w:rPr>
      </w:pPr>
      <w:r>
        <w:rPr>
          <w:b/>
          <w:sz w:val="32"/>
          <w:szCs w:val="32"/>
        </w:rPr>
        <w:t>May</w:t>
      </w:r>
      <w:r w:rsidR="00EA4B3B" w:rsidRPr="002B054E">
        <w:rPr>
          <w:b/>
          <w:sz w:val="32"/>
          <w:szCs w:val="32"/>
        </w:rPr>
        <w:t xml:space="preserve"> </w:t>
      </w:r>
      <w:r>
        <w:rPr>
          <w:b/>
          <w:sz w:val="32"/>
          <w:szCs w:val="32"/>
        </w:rPr>
        <w:t>14</w:t>
      </w:r>
      <w:r w:rsidR="00EA4B3B" w:rsidRPr="002B054E">
        <w:rPr>
          <w:b/>
          <w:sz w:val="32"/>
          <w:szCs w:val="32"/>
        </w:rPr>
        <w:t>, 2024</w:t>
      </w:r>
    </w:p>
    <w:p w14:paraId="24E1BF94" w14:textId="66F6B267" w:rsidR="004B148E" w:rsidRPr="002B054E" w:rsidRDefault="00E60CC7" w:rsidP="00B608AD">
      <w:pPr>
        <w:tabs>
          <w:tab w:val="left" w:pos="7380"/>
        </w:tabs>
        <w:jc w:val="center"/>
        <w:rPr>
          <w:b/>
          <w:sz w:val="32"/>
          <w:szCs w:val="32"/>
        </w:rPr>
      </w:pPr>
      <w:r w:rsidRPr="002B054E">
        <w:rPr>
          <w:b/>
          <w:sz w:val="32"/>
          <w:szCs w:val="32"/>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8F1423" w:rsidRDefault="00E60CC7" w:rsidP="00DE6ED4">
      <w:pPr>
        <w:numPr>
          <w:ilvl w:val="0"/>
          <w:numId w:val="12"/>
        </w:numPr>
        <w:spacing w:after="160" w:line="259" w:lineRule="auto"/>
        <w:rPr>
          <w:rFonts w:eastAsia="Calibri"/>
          <w:b/>
          <w:bCs/>
        </w:rPr>
      </w:pPr>
      <w:r w:rsidRPr="008F1423">
        <w:rPr>
          <w:rFonts w:eastAsia="Calibri"/>
          <w:b/>
          <w:bCs/>
        </w:rPr>
        <w:t>Call to Order</w:t>
      </w:r>
      <w:r w:rsidR="005701AC" w:rsidRPr="008F1423">
        <w:rPr>
          <w:rFonts w:eastAsia="Calibri"/>
          <w:b/>
          <w:bCs/>
        </w:rPr>
        <w:t xml:space="preserve"> </w:t>
      </w:r>
    </w:p>
    <w:p w14:paraId="379ACBC6" w14:textId="072332CF" w:rsidR="00DE6ED4" w:rsidRPr="008F1423" w:rsidRDefault="007E2206" w:rsidP="00DE6ED4">
      <w:pPr>
        <w:numPr>
          <w:ilvl w:val="0"/>
          <w:numId w:val="12"/>
        </w:numPr>
        <w:spacing w:after="160" w:line="259" w:lineRule="auto"/>
        <w:rPr>
          <w:rFonts w:eastAsia="Calibri"/>
          <w:b/>
          <w:bCs/>
        </w:rPr>
      </w:pPr>
      <w:r w:rsidRPr="008F1423">
        <w:rPr>
          <w:rFonts w:eastAsia="Calibri"/>
          <w:b/>
          <w:bCs/>
        </w:rPr>
        <w:t>Invocation &amp; Pledge of Allegiance</w:t>
      </w:r>
    </w:p>
    <w:p w14:paraId="5124764E" w14:textId="597B45EF" w:rsidR="00DE6ED4" w:rsidRPr="008F1423" w:rsidRDefault="001246F9" w:rsidP="00DE6ED4">
      <w:pPr>
        <w:numPr>
          <w:ilvl w:val="0"/>
          <w:numId w:val="12"/>
        </w:numPr>
        <w:spacing w:after="160" w:line="259" w:lineRule="auto"/>
        <w:rPr>
          <w:rFonts w:eastAsia="Calibri"/>
          <w:b/>
          <w:bCs/>
        </w:rPr>
      </w:pPr>
      <w:r w:rsidRPr="008F1423">
        <w:rPr>
          <w:rFonts w:eastAsia="Calibri"/>
          <w:b/>
          <w:bCs/>
        </w:rPr>
        <w:t xml:space="preserve">Roll </w:t>
      </w:r>
      <w:r w:rsidR="00047EF3" w:rsidRPr="008F1423">
        <w:rPr>
          <w:rFonts w:eastAsia="Calibri"/>
          <w:b/>
          <w:bCs/>
        </w:rPr>
        <w:t>C</w:t>
      </w:r>
      <w:r w:rsidRPr="008F1423">
        <w:rPr>
          <w:rFonts w:eastAsia="Calibri"/>
          <w:b/>
          <w:bCs/>
        </w:rPr>
        <w:t>all</w:t>
      </w:r>
    </w:p>
    <w:p w14:paraId="2814D2A3" w14:textId="4F1084B7" w:rsidR="00DE6ED4" w:rsidRPr="008F1423" w:rsidRDefault="00E60CC7" w:rsidP="00DE6ED4">
      <w:pPr>
        <w:numPr>
          <w:ilvl w:val="0"/>
          <w:numId w:val="12"/>
        </w:numPr>
        <w:spacing w:after="160" w:line="259" w:lineRule="auto"/>
        <w:rPr>
          <w:rFonts w:eastAsia="Calibri"/>
          <w:b/>
          <w:bCs/>
        </w:rPr>
      </w:pPr>
      <w:r w:rsidRPr="008F1423">
        <w:rPr>
          <w:rFonts w:eastAsia="Calibri"/>
          <w:b/>
          <w:bCs/>
        </w:rPr>
        <w:t>Agenda Approval</w:t>
      </w:r>
    </w:p>
    <w:p w14:paraId="35C5537E" w14:textId="1EBF8188" w:rsidR="00DE6ED4" w:rsidRPr="008F1423" w:rsidRDefault="00E60CC7" w:rsidP="00DE6ED4">
      <w:pPr>
        <w:numPr>
          <w:ilvl w:val="0"/>
          <w:numId w:val="12"/>
        </w:numPr>
        <w:spacing w:line="259" w:lineRule="auto"/>
        <w:rPr>
          <w:rFonts w:eastAsia="Calibri"/>
          <w:b/>
          <w:bCs/>
        </w:rPr>
      </w:pPr>
      <w:r w:rsidRPr="008F1423">
        <w:rPr>
          <w:rFonts w:eastAsia="Calibri"/>
          <w:b/>
          <w:bCs/>
        </w:rPr>
        <w:t>Consent Agenda to include</w:t>
      </w:r>
      <w:r w:rsidR="00EB361B" w:rsidRPr="008F1423">
        <w:rPr>
          <w:rFonts w:eastAsia="Calibri"/>
          <w:b/>
          <w:bCs/>
        </w:rPr>
        <w:t>:</w:t>
      </w:r>
    </w:p>
    <w:p w14:paraId="15447F77" w14:textId="5BCB5036" w:rsidR="00EE4A39" w:rsidRPr="002B054E"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2F3755A1" w14:textId="2F560822" w:rsidR="00454205" w:rsidRPr="00454205" w:rsidRDefault="00454205" w:rsidP="00454205">
      <w:pPr>
        <w:numPr>
          <w:ilvl w:val="1"/>
          <w:numId w:val="13"/>
        </w:numPr>
        <w:spacing w:line="259" w:lineRule="auto"/>
        <w:rPr>
          <w:rFonts w:eastAsia="Calibri"/>
        </w:rPr>
      </w:pPr>
      <w:r>
        <w:rPr>
          <w:rFonts w:eastAsia="Calibri"/>
        </w:rPr>
        <w:t>March 28, 2024 – Budget Work Session</w:t>
      </w:r>
    </w:p>
    <w:p w14:paraId="672593BD" w14:textId="01F21AD2" w:rsidR="00454205" w:rsidRPr="003043EE" w:rsidRDefault="00454205" w:rsidP="003043EE">
      <w:pPr>
        <w:numPr>
          <w:ilvl w:val="1"/>
          <w:numId w:val="13"/>
        </w:numPr>
        <w:spacing w:line="259" w:lineRule="auto"/>
        <w:rPr>
          <w:rFonts w:eastAsia="Calibri"/>
        </w:rPr>
      </w:pPr>
      <w:r>
        <w:rPr>
          <w:rFonts w:eastAsia="Calibri"/>
        </w:rPr>
        <w:t xml:space="preserve">April </w:t>
      </w:r>
      <w:r w:rsidR="003043EE">
        <w:rPr>
          <w:rFonts w:eastAsia="Calibri"/>
        </w:rPr>
        <w:t>1, 2024 – Budget Work Session</w:t>
      </w:r>
    </w:p>
    <w:p w14:paraId="30EEB1B0" w14:textId="0CE12DC6" w:rsidR="00F35B33" w:rsidRDefault="003043EE" w:rsidP="00E672CA">
      <w:pPr>
        <w:numPr>
          <w:ilvl w:val="1"/>
          <w:numId w:val="13"/>
        </w:numPr>
        <w:spacing w:line="259" w:lineRule="auto"/>
        <w:rPr>
          <w:rFonts w:eastAsia="Calibri"/>
        </w:rPr>
      </w:pPr>
      <w:r>
        <w:rPr>
          <w:rFonts w:eastAsia="Calibri"/>
        </w:rPr>
        <w:t xml:space="preserve">April 4, 2024 </w:t>
      </w:r>
      <w:r w:rsidR="00F35B33">
        <w:rPr>
          <w:rFonts w:eastAsia="Calibri"/>
        </w:rPr>
        <w:t>– Budget Work Session</w:t>
      </w:r>
    </w:p>
    <w:p w14:paraId="5C92F392" w14:textId="279B3229" w:rsidR="008F1423" w:rsidRPr="008F1423" w:rsidRDefault="008F1423" w:rsidP="008F1423">
      <w:pPr>
        <w:numPr>
          <w:ilvl w:val="1"/>
          <w:numId w:val="13"/>
        </w:numPr>
        <w:spacing w:line="259" w:lineRule="auto"/>
        <w:rPr>
          <w:rFonts w:eastAsia="Calibri"/>
        </w:rPr>
      </w:pPr>
      <w:r>
        <w:rPr>
          <w:rFonts w:eastAsia="Calibri"/>
        </w:rPr>
        <w:t>April 9</w:t>
      </w:r>
      <w:r w:rsidRPr="0060059F">
        <w:rPr>
          <w:rFonts w:eastAsia="Calibri"/>
        </w:rPr>
        <w:t>, 202</w:t>
      </w:r>
      <w:r>
        <w:rPr>
          <w:rFonts w:eastAsia="Calibri"/>
        </w:rPr>
        <w:t>4</w:t>
      </w:r>
      <w:r w:rsidRPr="0060059F">
        <w:rPr>
          <w:rFonts w:eastAsia="Calibri"/>
        </w:rPr>
        <w:t xml:space="preserve"> – Regular Council Meeting</w:t>
      </w:r>
    </w:p>
    <w:p w14:paraId="3218FA06" w14:textId="3A0233EF" w:rsidR="003043EE" w:rsidRDefault="003043EE" w:rsidP="00E672CA">
      <w:pPr>
        <w:numPr>
          <w:ilvl w:val="1"/>
          <w:numId w:val="13"/>
        </w:numPr>
        <w:spacing w:line="259" w:lineRule="auto"/>
        <w:rPr>
          <w:rFonts w:eastAsia="Calibri"/>
        </w:rPr>
      </w:pPr>
      <w:r>
        <w:rPr>
          <w:rFonts w:eastAsia="Calibri"/>
        </w:rPr>
        <w:t>April 19, 2024 – Special Called Meeting</w:t>
      </w:r>
    </w:p>
    <w:p w14:paraId="641A90C1" w14:textId="77777777" w:rsidR="005E77F5" w:rsidRPr="00F35B33" w:rsidRDefault="005E77F5" w:rsidP="005E77F5">
      <w:pPr>
        <w:spacing w:line="259" w:lineRule="auto"/>
        <w:ind w:left="1440"/>
        <w:rPr>
          <w:rFonts w:eastAsia="Calibri"/>
        </w:rPr>
      </w:pPr>
    </w:p>
    <w:p w14:paraId="32C9925E" w14:textId="4C0AC649" w:rsidR="0060059F" w:rsidRPr="00F50C65" w:rsidRDefault="00E60CC7" w:rsidP="00813F13">
      <w:pPr>
        <w:numPr>
          <w:ilvl w:val="0"/>
          <w:numId w:val="13"/>
        </w:numPr>
        <w:spacing w:line="259" w:lineRule="auto"/>
        <w:rPr>
          <w:rFonts w:eastAsia="Calibri"/>
          <w:b/>
          <w:bCs/>
          <w:sz w:val="16"/>
          <w:szCs w:val="16"/>
        </w:rPr>
      </w:pPr>
      <w:r w:rsidRPr="002B054E">
        <w:rPr>
          <w:rFonts w:eastAsia="Calibri"/>
          <w:b/>
          <w:bCs/>
        </w:rPr>
        <w:t>Approval of Check Register</w:t>
      </w:r>
      <w:r w:rsidR="00047EF3" w:rsidRPr="002B054E">
        <w:rPr>
          <w:rFonts w:eastAsia="Calibri"/>
          <w:b/>
          <w:bCs/>
        </w:rPr>
        <w:t xml:space="preserve"> </w:t>
      </w:r>
      <w:r w:rsidR="00E0714D" w:rsidRPr="002B054E">
        <w:rPr>
          <w:rFonts w:eastAsia="Calibri"/>
          <w:b/>
          <w:bCs/>
        </w:rPr>
        <w:t>-</w:t>
      </w:r>
      <w:r w:rsidR="00047EF3" w:rsidRPr="002B054E">
        <w:rPr>
          <w:rFonts w:eastAsia="Calibri"/>
          <w:b/>
          <w:bCs/>
        </w:rPr>
        <w:t xml:space="preserve"> </w:t>
      </w:r>
      <w:r w:rsidR="00E0714D" w:rsidRPr="002B054E">
        <w:rPr>
          <w:rFonts w:eastAsia="Calibri"/>
          <w:b/>
          <w:bCs/>
        </w:rPr>
        <w:t>Check #’s</w:t>
      </w:r>
      <w:r w:rsidR="006055F2" w:rsidRPr="002B054E">
        <w:rPr>
          <w:rFonts w:eastAsia="Calibri"/>
          <w:b/>
          <w:bCs/>
        </w:rPr>
        <w:t xml:space="preserve"> </w:t>
      </w:r>
      <w:r w:rsidR="00454205">
        <w:rPr>
          <w:rFonts w:eastAsia="Calibri"/>
          <w:b/>
          <w:bCs/>
        </w:rPr>
        <w:t xml:space="preserve">46626 – 46750 </w:t>
      </w:r>
    </w:p>
    <w:p w14:paraId="5912FB1C" w14:textId="77777777" w:rsidR="00F50C65" w:rsidRPr="002B054E" w:rsidRDefault="00F50C65" w:rsidP="00F50C65">
      <w:pPr>
        <w:spacing w:line="259" w:lineRule="auto"/>
        <w:ind w:left="720"/>
        <w:rPr>
          <w:rFonts w:eastAsia="Calibri"/>
          <w:b/>
          <w:bCs/>
          <w:sz w:val="16"/>
          <w:szCs w:val="16"/>
        </w:rPr>
      </w:pPr>
    </w:p>
    <w:p w14:paraId="6F731B52" w14:textId="648A38C5" w:rsidR="00EA4B3B" w:rsidRPr="002B054E" w:rsidRDefault="00EA4B3B" w:rsidP="00813F13">
      <w:pPr>
        <w:numPr>
          <w:ilvl w:val="0"/>
          <w:numId w:val="13"/>
        </w:numPr>
        <w:spacing w:line="259" w:lineRule="auto"/>
        <w:rPr>
          <w:rFonts w:eastAsia="Calibri"/>
          <w:b/>
          <w:bCs/>
          <w:sz w:val="16"/>
          <w:szCs w:val="16"/>
        </w:rPr>
      </w:pPr>
      <w:r w:rsidRPr="002B054E">
        <w:rPr>
          <w:rFonts w:eastAsia="Calibri"/>
          <w:b/>
          <w:bCs/>
        </w:rPr>
        <w:t>Invoices over $5,000</w:t>
      </w:r>
    </w:p>
    <w:p w14:paraId="781ACC3D" w14:textId="2D8CF623" w:rsidR="00454205" w:rsidRPr="00454205" w:rsidRDefault="00F35B33" w:rsidP="00454205">
      <w:pPr>
        <w:numPr>
          <w:ilvl w:val="1"/>
          <w:numId w:val="13"/>
        </w:numPr>
        <w:spacing w:line="259" w:lineRule="auto"/>
        <w:rPr>
          <w:rFonts w:eastAsia="Calibri"/>
        </w:rPr>
      </w:pPr>
      <w:r>
        <w:rPr>
          <w:rFonts w:eastAsia="Calibri"/>
        </w:rPr>
        <w:t xml:space="preserve">Electric Dept. – </w:t>
      </w:r>
      <w:r w:rsidR="00454205">
        <w:rPr>
          <w:rFonts w:eastAsia="Calibri"/>
        </w:rPr>
        <w:t xml:space="preserve">Utec Construction, Inc.  – </w:t>
      </w:r>
      <w:r w:rsidR="00454205" w:rsidRPr="00454205">
        <w:rPr>
          <w:rFonts w:eastAsia="Calibri"/>
        </w:rPr>
        <w:t>$6,978.38</w:t>
      </w:r>
    </w:p>
    <w:p w14:paraId="3142FD8A" w14:textId="77777777" w:rsidR="00AC78EB" w:rsidRPr="00461C59" w:rsidRDefault="00AC78EB" w:rsidP="00461C59">
      <w:pPr>
        <w:spacing w:line="259" w:lineRule="auto"/>
        <w:rPr>
          <w:rFonts w:eastAsia="Calibri"/>
          <w:i/>
          <w:iCs/>
          <w:sz w:val="16"/>
          <w:szCs w:val="16"/>
        </w:rPr>
      </w:pPr>
    </w:p>
    <w:p w14:paraId="6F43507E" w14:textId="05ED7F0E" w:rsidR="00665EFA" w:rsidRPr="008F1423" w:rsidRDefault="00665EFA" w:rsidP="004141A6">
      <w:pPr>
        <w:numPr>
          <w:ilvl w:val="0"/>
          <w:numId w:val="12"/>
        </w:numPr>
        <w:spacing w:after="160" w:line="259" w:lineRule="auto"/>
        <w:rPr>
          <w:rFonts w:eastAsia="Calibri"/>
          <w:b/>
          <w:bCs/>
        </w:rPr>
      </w:pPr>
      <w:r w:rsidRPr="008F1423">
        <w:rPr>
          <w:rFonts w:eastAsia="Calibri"/>
          <w:b/>
          <w:bCs/>
        </w:rPr>
        <w:t>Presentation</w:t>
      </w:r>
    </w:p>
    <w:p w14:paraId="600F041B" w14:textId="12604B70" w:rsidR="00665EFA" w:rsidRPr="00665EFA" w:rsidRDefault="00665EFA" w:rsidP="00665EFA">
      <w:pPr>
        <w:numPr>
          <w:ilvl w:val="1"/>
          <w:numId w:val="12"/>
        </w:numPr>
        <w:spacing w:after="160" w:line="259" w:lineRule="auto"/>
        <w:rPr>
          <w:rFonts w:eastAsia="Calibri"/>
          <w:b/>
          <w:bCs/>
        </w:rPr>
      </w:pPr>
      <w:r w:rsidRPr="00665EFA">
        <w:rPr>
          <w:rFonts w:eastAsia="Calibri"/>
          <w:b/>
          <w:bCs/>
        </w:rPr>
        <w:t>Building Department Proposal</w:t>
      </w:r>
    </w:p>
    <w:p w14:paraId="753FACD5" w14:textId="7613C396" w:rsidR="004141A6" w:rsidRPr="008F1423" w:rsidRDefault="00CB2174" w:rsidP="004141A6">
      <w:pPr>
        <w:numPr>
          <w:ilvl w:val="0"/>
          <w:numId w:val="12"/>
        </w:numPr>
        <w:spacing w:after="160" w:line="259" w:lineRule="auto"/>
        <w:rPr>
          <w:rFonts w:eastAsia="Calibri"/>
          <w:b/>
          <w:bCs/>
        </w:rPr>
      </w:pPr>
      <w:r w:rsidRPr="008F1423">
        <w:rPr>
          <w:rFonts w:eastAsia="Calibri"/>
          <w:b/>
          <w:bCs/>
        </w:rPr>
        <w:t xml:space="preserve">Action Items </w:t>
      </w:r>
    </w:p>
    <w:p w14:paraId="66970613" w14:textId="0C9A1B12" w:rsidR="0046398E" w:rsidRDefault="0046398E" w:rsidP="00EA4B3B">
      <w:pPr>
        <w:numPr>
          <w:ilvl w:val="1"/>
          <w:numId w:val="12"/>
        </w:numPr>
        <w:spacing w:after="160" w:line="259" w:lineRule="auto"/>
        <w:rPr>
          <w:rFonts w:eastAsia="Calibri"/>
          <w:b/>
          <w:bCs/>
        </w:rPr>
      </w:pPr>
      <w:bookmarkStart w:id="0" w:name="_Hlk166057514"/>
      <w:r>
        <w:rPr>
          <w:rFonts w:eastAsia="Calibri"/>
          <w:b/>
          <w:bCs/>
        </w:rPr>
        <w:t xml:space="preserve">Alcohol License Approval – MARS Market, Inc. – 552 Forsyth Street </w:t>
      </w:r>
    </w:p>
    <w:bookmarkEnd w:id="0"/>
    <w:p w14:paraId="3C5BA90B" w14:textId="36BDBA0F" w:rsidR="0046398E" w:rsidRDefault="0046398E" w:rsidP="0046398E">
      <w:pPr>
        <w:numPr>
          <w:ilvl w:val="1"/>
          <w:numId w:val="12"/>
        </w:numPr>
        <w:spacing w:after="160" w:line="259" w:lineRule="auto"/>
        <w:rPr>
          <w:rFonts w:eastAsia="Calibri"/>
          <w:b/>
          <w:bCs/>
        </w:rPr>
      </w:pPr>
      <w:r>
        <w:rPr>
          <w:rFonts w:eastAsia="Calibri"/>
          <w:b/>
          <w:bCs/>
        </w:rPr>
        <w:t>Alcohol License Approval – Monticello Mart, Inc. –142 F</w:t>
      </w:r>
      <w:r w:rsidR="008E6106">
        <w:rPr>
          <w:rFonts w:eastAsia="Calibri"/>
          <w:b/>
          <w:bCs/>
        </w:rPr>
        <w:t>ro</w:t>
      </w:r>
      <w:r>
        <w:rPr>
          <w:rFonts w:eastAsia="Calibri"/>
          <w:b/>
          <w:bCs/>
        </w:rPr>
        <w:t xml:space="preserve">bel Street </w:t>
      </w:r>
    </w:p>
    <w:p w14:paraId="1B5ABBC8" w14:textId="770D9B0F" w:rsidR="0046398E" w:rsidRPr="0046398E" w:rsidRDefault="0046398E" w:rsidP="0046398E">
      <w:pPr>
        <w:numPr>
          <w:ilvl w:val="1"/>
          <w:numId w:val="12"/>
        </w:numPr>
        <w:spacing w:after="160" w:line="259" w:lineRule="auto"/>
        <w:rPr>
          <w:rFonts w:eastAsia="Calibri"/>
          <w:b/>
          <w:bCs/>
        </w:rPr>
      </w:pPr>
      <w:r>
        <w:rPr>
          <w:rFonts w:eastAsia="Calibri"/>
          <w:b/>
          <w:bCs/>
        </w:rPr>
        <w:t xml:space="preserve">Alcohol License Approval – Monticello Fuels, LLC. – 610 Forsyth Street </w:t>
      </w:r>
    </w:p>
    <w:p w14:paraId="6B156F9A" w14:textId="58559737" w:rsidR="00F35B33" w:rsidRDefault="00665EFA" w:rsidP="00EA4B3B">
      <w:pPr>
        <w:numPr>
          <w:ilvl w:val="1"/>
          <w:numId w:val="12"/>
        </w:numPr>
        <w:spacing w:after="160" w:line="259" w:lineRule="auto"/>
        <w:rPr>
          <w:rFonts w:eastAsia="Calibri"/>
          <w:b/>
          <w:bCs/>
        </w:rPr>
      </w:pPr>
      <w:r>
        <w:rPr>
          <w:rFonts w:eastAsia="Calibri"/>
          <w:b/>
          <w:bCs/>
        </w:rPr>
        <w:t>GMA District 5 Ballot</w:t>
      </w:r>
    </w:p>
    <w:p w14:paraId="727985BC" w14:textId="5C243E16" w:rsidR="00665EFA" w:rsidRPr="00665EFA" w:rsidRDefault="00665EFA" w:rsidP="00665EFA">
      <w:pPr>
        <w:numPr>
          <w:ilvl w:val="1"/>
          <w:numId w:val="12"/>
        </w:numPr>
        <w:spacing w:after="160" w:line="259" w:lineRule="auto"/>
        <w:rPr>
          <w:rFonts w:eastAsia="Calibri"/>
          <w:b/>
          <w:bCs/>
        </w:rPr>
      </w:pPr>
      <w:r>
        <w:rPr>
          <w:rFonts w:eastAsia="Calibri"/>
          <w:b/>
          <w:bCs/>
        </w:rPr>
        <w:t>GP Booster Pump Station Modification</w:t>
      </w:r>
    </w:p>
    <w:p w14:paraId="2D389057" w14:textId="1CA4A8A7" w:rsidR="00665EFA" w:rsidRDefault="00665EFA" w:rsidP="00665EFA">
      <w:pPr>
        <w:numPr>
          <w:ilvl w:val="1"/>
          <w:numId w:val="12"/>
        </w:numPr>
        <w:spacing w:after="160" w:line="259" w:lineRule="auto"/>
        <w:rPr>
          <w:rFonts w:eastAsia="Calibri"/>
          <w:b/>
          <w:bCs/>
        </w:rPr>
      </w:pPr>
      <w:r>
        <w:rPr>
          <w:rFonts w:eastAsia="Calibri"/>
          <w:b/>
          <w:bCs/>
        </w:rPr>
        <w:t>Emergency Work</w:t>
      </w:r>
    </w:p>
    <w:p w14:paraId="7F17989F" w14:textId="448E8835" w:rsidR="008E6106" w:rsidRDefault="008E6106" w:rsidP="00665EFA">
      <w:pPr>
        <w:numPr>
          <w:ilvl w:val="1"/>
          <w:numId w:val="12"/>
        </w:numPr>
        <w:spacing w:after="160" w:line="259" w:lineRule="auto"/>
        <w:rPr>
          <w:rFonts w:eastAsia="Calibri"/>
          <w:b/>
          <w:bCs/>
        </w:rPr>
      </w:pPr>
      <w:r>
        <w:rPr>
          <w:rFonts w:eastAsia="Calibri"/>
          <w:b/>
          <w:bCs/>
        </w:rPr>
        <w:t xml:space="preserve">Electric Bucket Truck Maintenance Work – Fuel System Approval </w:t>
      </w:r>
    </w:p>
    <w:p w14:paraId="4F4743CE" w14:textId="22E4E1E4" w:rsidR="003015D0" w:rsidRDefault="003015D0" w:rsidP="003015D0">
      <w:pPr>
        <w:numPr>
          <w:ilvl w:val="1"/>
          <w:numId w:val="12"/>
        </w:numPr>
        <w:spacing w:after="160" w:line="259" w:lineRule="auto"/>
        <w:rPr>
          <w:rFonts w:eastAsia="Calibri"/>
          <w:b/>
          <w:bCs/>
        </w:rPr>
      </w:pPr>
      <w:r>
        <w:rPr>
          <w:rFonts w:eastAsia="Calibri"/>
          <w:b/>
          <w:bCs/>
        </w:rPr>
        <w:lastRenderedPageBreak/>
        <w:t xml:space="preserve">Lift Station Generator </w:t>
      </w:r>
    </w:p>
    <w:p w14:paraId="763A1C8B" w14:textId="6C7E95D7" w:rsidR="00665EFA" w:rsidRPr="003015D0" w:rsidRDefault="00665EFA" w:rsidP="003015D0">
      <w:pPr>
        <w:numPr>
          <w:ilvl w:val="1"/>
          <w:numId w:val="12"/>
        </w:numPr>
        <w:spacing w:after="160" w:line="259" w:lineRule="auto"/>
        <w:rPr>
          <w:rFonts w:eastAsia="Calibri"/>
          <w:b/>
          <w:bCs/>
        </w:rPr>
      </w:pPr>
      <w:r w:rsidRPr="003015D0">
        <w:rPr>
          <w:rFonts w:eastAsia="Calibri"/>
          <w:b/>
          <w:bCs/>
        </w:rPr>
        <w:t>Hays Tractor Bushhog SLPOST</w:t>
      </w:r>
    </w:p>
    <w:p w14:paraId="2D0B63A3" w14:textId="6CF0D022" w:rsidR="00665EFA" w:rsidRDefault="00665EFA" w:rsidP="00EA4B3B">
      <w:pPr>
        <w:numPr>
          <w:ilvl w:val="1"/>
          <w:numId w:val="12"/>
        </w:numPr>
        <w:spacing w:after="160" w:line="259" w:lineRule="auto"/>
        <w:rPr>
          <w:rFonts w:eastAsia="Calibri"/>
          <w:b/>
          <w:bCs/>
        </w:rPr>
      </w:pPr>
      <w:r>
        <w:rPr>
          <w:rFonts w:eastAsia="Calibri"/>
          <w:b/>
          <w:bCs/>
        </w:rPr>
        <w:t>Audit Services RFP Approval</w:t>
      </w:r>
    </w:p>
    <w:p w14:paraId="021DBB9C" w14:textId="496F928A" w:rsidR="0046398E" w:rsidRDefault="0046398E" w:rsidP="0046398E">
      <w:pPr>
        <w:numPr>
          <w:ilvl w:val="1"/>
          <w:numId w:val="12"/>
        </w:numPr>
        <w:spacing w:after="160" w:line="259" w:lineRule="auto"/>
        <w:rPr>
          <w:rFonts w:eastAsia="Calibri"/>
          <w:b/>
          <w:bCs/>
        </w:rPr>
      </w:pPr>
      <w:r w:rsidRPr="001B2F5E">
        <w:rPr>
          <w:rFonts w:eastAsia="Calibri"/>
          <w:b/>
          <w:bCs/>
        </w:rPr>
        <w:t>Bank Signature Cards Approval</w:t>
      </w:r>
    </w:p>
    <w:p w14:paraId="0BB3B2D5" w14:textId="36166429" w:rsidR="004C3C9B" w:rsidRPr="0046398E" w:rsidRDefault="004C3C9B" w:rsidP="0046398E">
      <w:pPr>
        <w:numPr>
          <w:ilvl w:val="1"/>
          <w:numId w:val="12"/>
        </w:numPr>
        <w:spacing w:after="160" w:line="259" w:lineRule="auto"/>
        <w:rPr>
          <w:rFonts w:eastAsia="Calibri"/>
          <w:b/>
          <w:bCs/>
        </w:rPr>
      </w:pPr>
      <w:r>
        <w:rPr>
          <w:rFonts w:eastAsia="Calibri"/>
          <w:b/>
          <w:bCs/>
        </w:rPr>
        <w:t>SPLOST 2024 Bank Account Approval</w:t>
      </w:r>
    </w:p>
    <w:p w14:paraId="1FAC4695" w14:textId="0D64FB92" w:rsidR="00665EFA" w:rsidRDefault="00665EFA" w:rsidP="00EA4B3B">
      <w:pPr>
        <w:numPr>
          <w:ilvl w:val="1"/>
          <w:numId w:val="12"/>
        </w:numPr>
        <w:spacing w:after="160" w:line="259" w:lineRule="auto"/>
        <w:rPr>
          <w:rFonts w:eastAsia="Calibri"/>
          <w:b/>
          <w:bCs/>
        </w:rPr>
      </w:pPr>
      <w:r>
        <w:rPr>
          <w:rFonts w:eastAsia="Calibri"/>
          <w:b/>
          <w:bCs/>
        </w:rPr>
        <w:t>Short Street Bid Approval</w:t>
      </w:r>
    </w:p>
    <w:p w14:paraId="1B4AE705" w14:textId="608C3CA6" w:rsidR="00BA4169" w:rsidRPr="00665EFA" w:rsidRDefault="00665EFA" w:rsidP="00665EFA">
      <w:pPr>
        <w:numPr>
          <w:ilvl w:val="1"/>
          <w:numId w:val="12"/>
        </w:numPr>
        <w:spacing w:after="160" w:line="259" w:lineRule="auto"/>
        <w:rPr>
          <w:rFonts w:eastAsia="Calibri"/>
          <w:b/>
          <w:bCs/>
        </w:rPr>
      </w:pPr>
      <w:r>
        <w:rPr>
          <w:rFonts w:eastAsia="Calibri"/>
          <w:b/>
          <w:bCs/>
        </w:rPr>
        <w:t>F</w:t>
      </w:r>
      <w:r w:rsidR="004C3C9B">
        <w:rPr>
          <w:rFonts w:eastAsia="Calibri"/>
          <w:b/>
          <w:bCs/>
        </w:rPr>
        <w:t xml:space="preserve">Y </w:t>
      </w:r>
      <w:r>
        <w:rPr>
          <w:rFonts w:eastAsia="Calibri"/>
          <w:b/>
          <w:bCs/>
        </w:rPr>
        <w:t>25</w:t>
      </w:r>
      <w:r w:rsidR="00F35B33">
        <w:rPr>
          <w:rFonts w:eastAsia="Calibri"/>
          <w:b/>
          <w:bCs/>
        </w:rPr>
        <w:t xml:space="preserve"> Event</w:t>
      </w:r>
      <w:r>
        <w:rPr>
          <w:rFonts w:eastAsia="Calibri"/>
          <w:b/>
          <w:bCs/>
        </w:rPr>
        <w:t xml:space="preserve"> Calendar Approval</w:t>
      </w:r>
    </w:p>
    <w:p w14:paraId="4D4AF998" w14:textId="77777777" w:rsidR="00EA4B3B" w:rsidRPr="008F1423" w:rsidRDefault="00EA4B3B" w:rsidP="00EA4B3B">
      <w:pPr>
        <w:numPr>
          <w:ilvl w:val="0"/>
          <w:numId w:val="12"/>
        </w:numPr>
        <w:spacing w:line="259" w:lineRule="auto"/>
        <w:rPr>
          <w:rFonts w:eastAsia="Calibri"/>
          <w:b/>
          <w:bCs/>
        </w:rPr>
      </w:pPr>
      <w:r w:rsidRPr="008F1423">
        <w:rPr>
          <w:rFonts w:eastAsia="Calibri"/>
          <w:b/>
          <w:bCs/>
        </w:rPr>
        <w:t>Citizen Comments</w:t>
      </w:r>
    </w:p>
    <w:p w14:paraId="50562963" w14:textId="77777777" w:rsidR="00EA4B3B" w:rsidRDefault="00EA4B3B" w:rsidP="00EA4B3B">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45BC0096" w14:textId="77777777" w:rsidR="00763214" w:rsidRDefault="00763214" w:rsidP="00454205">
      <w:pPr>
        <w:spacing w:line="259" w:lineRule="auto"/>
        <w:rPr>
          <w:rFonts w:eastAsia="Calibri"/>
          <w:i/>
          <w:iCs/>
          <w:sz w:val="18"/>
          <w:szCs w:val="18"/>
        </w:rPr>
      </w:pPr>
    </w:p>
    <w:p w14:paraId="2AA62328" w14:textId="4C219016" w:rsidR="00DE6ED4" w:rsidRPr="008F1423" w:rsidRDefault="000D4531" w:rsidP="00DE6ED4">
      <w:pPr>
        <w:numPr>
          <w:ilvl w:val="0"/>
          <w:numId w:val="12"/>
        </w:numPr>
        <w:spacing w:after="160" w:line="259" w:lineRule="auto"/>
        <w:rPr>
          <w:rFonts w:eastAsia="Calibri"/>
          <w:b/>
          <w:bCs/>
        </w:rPr>
      </w:pPr>
      <w:r w:rsidRPr="008F1423">
        <w:rPr>
          <w:rFonts w:eastAsia="Calibri"/>
          <w:b/>
          <w:bCs/>
        </w:rPr>
        <w:t>City Manager Update</w:t>
      </w:r>
    </w:p>
    <w:p w14:paraId="73CA364B" w14:textId="5B2D8B14" w:rsidR="00DE6ED4" w:rsidRPr="008F1423" w:rsidRDefault="000D4531" w:rsidP="00DE6ED4">
      <w:pPr>
        <w:numPr>
          <w:ilvl w:val="0"/>
          <w:numId w:val="12"/>
        </w:numPr>
        <w:spacing w:after="160" w:line="259" w:lineRule="auto"/>
        <w:rPr>
          <w:rFonts w:eastAsia="Calibri"/>
          <w:b/>
          <w:bCs/>
        </w:rPr>
      </w:pPr>
      <w:r w:rsidRPr="008F1423">
        <w:rPr>
          <w:rFonts w:eastAsia="Calibri"/>
          <w:b/>
          <w:bCs/>
        </w:rPr>
        <w:t>Council Update</w:t>
      </w:r>
    </w:p>
    <w:p w14:paraId="1D984B32" w14:textId="77777777" w:rsidR="0090042E" w:rsidRPr="008F1423" w:rsidRDefault="00E60CC7" w:rsidP="00AF5AC0">
      <w:pPr>
        <w:numPr>
          <w:ilvl w:val="0"/>
          <w:numId w:val="12"/>
        </w:numPr>
        <w:spacing w:after="160" w:line="259" w:lineRule="auto"/>
        <w:rPr>
          <w:rFonts w:eastAsia="Calibri"/>
          <w:b/>
          <w:bCs/>
        </w:rPr>
      </w:pPr>
      <w:r w:rsidRPr="008F1423">
        <w:rPr>
          <w:rFonts w:eastAsia="Calibri"/>
          <w:b/>
          <w:bCs/>
        </w:rPr>
        <w:t>Adjournment</w:t>
      </w:r>
    </w:p>
    <w:p w14:paraId="3FA52874" w14:textId="77777777" w:rsidR="005C2158" w:rsidRDefault="005C2158" w:rsidP="005C2158">
      <w:pPr>
        <w:spacing w:after="160" w:line="259" w:lineRule="auto"/>
        <w:rPr>
          <w:rFonts w:eastAsia="Calibri"/>
          <w:b/>
          <w:bCs/>
          <w:sz w:val="28"/>
          <w:szCs w:val="28"/>
        </w:rPr>
      </w:pPr>
    </w:p>
    <w:p w14:paraId="2DC5ECA8" w14:textId="77777777" w:rsidR="005C2158" w:rsidRDefault="005C2158" w:rsidP="005C2158">
      <w:pPr>
        <w:spacing w:after="160" w:line="259" w:lineRule="auto"/>
        <w:rPr>
          <w:rFonts w:eastAsia="Calibri"/>
          <w:b/>
          <w:bCs/>
          <w:sz w:val="28"/>
          <w:szCs w:val="28"/>
        </w:rPr>
      </w:pPr>
    </w:p>
    <w:p w14:paraId="3C012AAC" w14:textId="77777777" w:rsidR="005C2158" w:rsidRDefault="005C2158" w:rsidP="005C2158">
      <w:pPr>
        <w:spacing w:after="160" w:line="259" w:lineRule="auto"/>
        <w:rPr>
          <w:rFonts w:eastAsia="Calibri"/>
          <w:b/>
          <w:bCs/>
          <w:sz w:val="28"/>
          <w:szCs w:val="28"/>
        </w:rPr>
      </w:pPr>
    </w:p>
    <w:p w14:paraId="03CA5073" w14:textId="77777777" w:rsidR="005C2158" w:rsidRDefault="005C2158" w:rsidP="005C2158">
      <w:pPr>
        <w:spacing w:after="160" w:line="259" w:lineRule="auto"/>
        <w:rPr>
          <w:rFonts w:eastAsia="Calibri"/>
          <w:b/>
          <w:bCs/>
          <w:sz w:val="28"/>
          <w:szCs w:val="28"/>
        </w:rPr>
      </w:pPr>
    </w:p>
    <w:p w14:paraId="6AAD1110" w14:textId="77777777" w:rsidR="005C2158" w:rsidRDefault="005C2158" w:rsidP="005C2158">
      <w:pPr>
        <w:spacing w:after="160" w:line="259" w:lineRule="auto"/>
        <w:rPr>
          <w:rFonts w:eastAsia="Calibri"/>
          <w:b/>
          <w:bCs/>
          <w:sz w:val="28"/>
          <w:szCs w:val="28"/>
        </w:rPr>
      </w:pPr>
    </w:p>
    <w:p w14:paraId="6CA96F9C" w14:textId="77777777" w:rsidR="005C2158" w:rsidRDefault="005C2158" w:rsidP="005C2158">
      <w:pPr>
        <w:spacing w:after="160" w:line="259" w:lineRule="auto"/>
        <w:rPr>
          <w:rFonts w:eastAsia="Calibri"/>
          <w:b/>
          <w:bCs/>
          <w:sz w:val="28"/>
          <w:szCs w:val="28"/>
        </w:rPr>
      </w:pPr>
    </w:p>
    <w:p w14:paraId="6F9CE606" w14:textId="77777777" w:rsidR="0064138B" w:rsidRDefault="0064138B" w:rsidP="00872E2D">
      <w:pPr>
        <w:spacing w:after="160" w:line="259" w:lineRule="auto"/>
        <w:rPr>
          <w:rFonts w:eastAsia="Calibri"/>
          <w:b/>
          <w:bCs/>
          <w:sz w:val="28"/>
          <w:szCs w:val="28"/>
        </w:rPr>
      </w:pPr>
    </w:p>
    <w:p w14:paraId="26D38F1D" w14:textId="77777777" w:rsidR="00872E2D" w:rsidRDefault="00872E2D" w:rsidP="00872E2D">
      <w:pPr>
        <w:spacing w:after="160" w:line="259" w:lineRule="auto"/>
        <w:rPr>
          <w:rFonts w:asciiTheme="minorHAnsi" w:eastAsiaTheme="minorHAnsi" w:hAnsiTheme="minorHAnsi" w:cstheme="minorBidi"/>
          <w:sz w:val="20"/>
          <w:szCs w:val="20"/>
        </w:rPr>
      </w:pPr>
    </w:p>
    <w:p w14:paraId="0AC2FE14" w14:textId="77777777" w:rsidR="0064138B" w:rsidRDefault="0064138B" w:rsidP="005C2158">
      <w:pPr>
        <w:spacing w:after="160" w:line="259" w:lineRule="auto"/>
        <w:jc w:val="center"/>
        <w:rPr>
          <w:rFonts w:asciiTheme="minorHAnsi" w:eastAsiaTheme="minorHAnsi" w:hAnsiTheme="minorHAnsi" w:cstheme="minorBidi"/>
          <w:sz w:val="20"/>
          <w:szCs w:val="20"/>
        </w:rPr>
      </w:pPr>
    </w:p>
    <w:p w14:paraId="5D576F7C" w14:textId="77777777" w:rsidR="008F1423" w:rsidRDefault="008F1423" w:rsidP="005C2158">
      <w:pPr>
        <w:spacing w:after="160" w:line="259" w:lineRule="auto"/>
        <w:jc w:val="center"/>
        <w:rPr>
          <w:rFonts w:asciiTheme="minorHAnsi" w:eastAsiaTheme="minorHAnsi" w:hAnsiTheme="minorHAnsi" w:cstheme="minorBidi"/>
          <w:sz w:val="20"/>
          <w:szCs w:val="20"/>
        </w:rPr>
      </w:pPr>
    </w:p>
    <w:p w14:paraId="0D62CE69" w14:textId="77777777" w:rsidR="0064138B" w:rsidRDefault="0064138B" w:rsidP="00665EFA">
      <w:pPr>
        <w:spacing w:after="160" w:line="259" w:lineRule="auto"/>
        <w:rPr>
          <w:rFonts w:asciiTheme="minorHAnsi" w:eastAsiaTheme="minorHAnsi" w:hAnsiTheme="minorHAnsi" w:cstheme="minorBidi"/>
          <w:sz w:val="20"/>
          <w:szCs w:val="20"/>
        </w:rPr>
      </w:pPr>
    </w:p>
    <w:p w14:paraId="67DEF3C9" w14:textId="22954BEB" w:rsidR="005C2158" w:rsidRPr="005C2158" w:rsidRDefault="005C2158" w:rsidP="005C2158">
      <w:pPr>
        <w:spacing w:after="160" w:line="259" w:lineRule="auto"/>
        <w:jc w:val="center"/>
        <w:rPr>
          <w:rFonts w:eastAsia="Calibri"/>
          <w:b/>
          <w:bCs/>
          <w:sz w:val="20"/>
          <w:szCs w:val="20"/>
        </w:rPr>
      </w:pPr>
      <w:r w:rsidRPr="00F54269">
        <w:rPr>
          <w:rFonts w:asciiTheme="minorHAnsi" w:eastAsiaTheme="minorHAnsi" w:hAnsiTheme="minorHAnsi" w:cstheme="minorBidi"/>
          <w:sz w:val="20"/>
          <w:szCs w:val="20"/>
        </w:rPr>
        <w:t xml:space="preserve">Individuals with disabilities who require specific accommodations </w:t>
      </w:r>
      <w:proofErr w:type="gramStart"/>
      <w:r w:rsidRPr="00F54269">
        <w:rPr>
          <w:rFonts w:asciiTheme="minorHAnsi" w:eastAsiaTheme="minorHAnsi" w:hAnsiTheme="minorHAnsi" w:cstheme="minorBidi"/>
          <w:sz w:val="20"/>
          <w:szCs w:val="20"/>
        </w:rPr>
        <w:t>in order to</w:t>
      </w:r>
      <w:proofErr w:type="gramEnd"/>
      <w:r w:rsidRPr="00F54269">
        <w:rPr>
          <w:rFonts w:asciiTheme="minorHAnsi" w:eastAsiaTheme="minorHAnsi" w:hAnsiTheme="minorHAnsi" w:cstheme="minorBidi"/>
          <w:sz w:val="20"/>
          <w:szCs w:val="20"/>
        </w:rPr>
        <w:t xml:space="preserve"> allow them to observe and/or participate in this meeting, or who have questions regarding the accessibility of the meeting, or the facilities are required to contact the City Manager at least 24 hours in advance of the meeting at (706) 468-6062 to allow the City to make reasonable accommodations for those persons.</w:t>
      </w:r>
    </w:p>
    <w:sectPr w:rsidR="005C2158" w:rsidRPr="005C2158" w:rsidSect="00E67E97">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D891" w14:textId="77777777" w:rsidR="00E67E97" w:rsidRDefault="00E67E97">
      <w:r>
        <w:separator/>
      </w:r>
    </w:p>
  </w:endnote>
  <w:endnote w:type="continuationSeparator" w:id="0">
    <w:p w14:paraId="24166AC3" w14:textId="77777777" w:rsidR="00E67E97" w:rsidRDefault="00E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1553FF35" w:rsidR="002A2A1F" w:rsidRPr="00113774" w:rsidRDefault="0064138B" w:rsidP="00113774">
    <w:pPr>
      <w:pStyle w:val="Footer"/>
      <w:jc w:val="right"/>
      <w:rPr>
        <w:color w:val="FF0000"/>
        <w:sz w:val="22"/>
        <w:szCs w:val="22"/>
      </w:rPr>
    </w:pPr>
    <w:r>
      <w:rPr>
        <w:color w:val="FF0000"/>
        <w:sz w:val="22"/>
        <w:szCs w:val="22"/>
      </w:rPr>
      <w:t>0</w:t>
    </w:r>
    <w:r w:rsidR="00454205">
      <w:rPr>
        <w:color w:val="FF0000"/>
        <w:sz w:val="22"/>
        <w:szCs w:val="22"/>
      </w:rPr>
      <w:t>5</w:t>
    </w:r>
    <w:r w:rsidR="00EA4B3B">
      <w:rPr>
        <w:color w:val="FF0000"/>
        <w:sz w:val="22"/>
        <w:szCs w:val="22"/>
      </w:rPr>
      <w:t>/</w:t>
    </w:r>
    <w:r>
      <w:rPr>
        <w:color w:val="FF0000"/>
        <w:sz w:val="22"/>
        <w:szCs w:val="22"/>
      </w:rPr>
      <w:t>0</w:t>
    </w:r>
    <w:r w:rsidR="00454205">
      <w:rPr>
        <w:color w:val="FF0000"/>
        <w:sz w:val="22"/>
        <w:szCs w:val="22"/>
      </w:rPr>
      <w:t>8</w:t>
    </w:r>
    <w:r>
      <w:rPr>
        <w:color w:val="FF0000"/>
        <w:sz w:val="22"/>
        <w:szCs w:val="22"/>
      </w:rPr>
      <w:t>/</w:t>
    </w:r>
    <w:r w:rsidR="00EA4B3B">
      <w:rPr>
        <w:color w:val="FF0000"/>
        <w:sz w:val="22"/>
        <w:szCs w:val="22"/>
      </w:rPr>
      <w:t>2024</w:t>
    </w:r>
    <w:r w:rsidR="00FF022D">
      <w:rPr>
        <w:color w:val="FF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DFA6" w14:textId="77777777" w:rsidR="00E67E97" w:rsidRDefault="00E67E97">
      <w:r>
        <w:separator/>
      </w:r>
    </w:p>
  </w:footnote>
  <w:footnote w:type="continuationSeparator" w:id="0">
    <w:p w14:paraId="4F0D040B" w14:textId="77777777" w:rsidR="00E67E97" w:rsidRDefault="00E6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1" w:name="_Hlk150412333"/>
    <w:bookmarkStart w:id="2" w:name="_Hlk33102792"/>
    <w:bookmarkStart w:id="3" w:name="_Hlk33102793"/>
    <w:bookmarkStart w:id="4" w:name="_Hlk33102794"/>
    <w:bookmarkStart w:id="5"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1D12574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665EFA">
      <w:rPr>
        <w:sz w:val="18"/>
        <w:szCs w:val="18"/>
        <w:lang w:val="en-CA"/>
      </w:rPr>
      <w:t>Tim Womack</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1"/>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2"/>
  <w:bookmarkEnd w:id="3"/>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DEB69BC8"/>
    <w:lvl w:ilvl="0" w:tplc="337ECC2C">
      <w:start w:val="1"/>
      <w:numFmt w:val="decimal"/>
      <w:lvlText w:val="%1."/>
      <w:lvlJc w:val="left"/>
      <w:pPr>
        <w:ind w:left="720" w:hanging="360"/>
      </w:pPr>
      <w:rPr>
        <w:rFonts w:hint="default"/>
      </w:rPr>
    </w:lvl>
    <w:lvl w:ilvl="1" w:tplc="AABEC4C0">
      <w:start w:val="1"/>
      <w:numFmt w:val="lowerLetter"/>
      <w:lvlText w:val="%2."/>
      <w:lvlJc w:val="left"/>
      <w:pPr>
        <w:ind w:left="1440" w:hanging="360"/>
      </w:pPr>
      <w:rPr>
        <w:b/>
        <w:bCs/>
        <w:sz w:val="24"/>
        <w:szCs w:val="24"/>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D7D242B0"/>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543E"/>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D1EC1"/>
    <w:rsid w:val="001D25CD"/>
    <w:rsid w:val="001D26CA"/>
    <w:rsid w:val="001D6B74"/>
    <w:rsid w:val="001E0EAF"/>
    <w:rsid w:val="001E273A"/>
    <w:rsid w:val="001E4D40"/>
    <w:rsid w:val="001F67F6"/>
    <w:rsid w:val="001F7E74"/>
    <w:rsid w:val="002034D8"/>
    <w:rsid w:val="0020756C"/>
    <w:rsid w:val="002103D7"/>
    <w:rsid w:val="00216651"/>
    <w:rsid w:val="002241E2"/>
    <w:rsid w:val="00233DB0"/>
    <w:rsid w:val="00234AD9"/>
    <w:rsid w:val="0024133E"/>
    <w:rsid w:val="00244B0F"/>
    <w:rsid w:val="00246A16"/>
    <w:rsid w:val="0025143D"/>
    <w:rsid w:val="002522A8"/>
    <w:rsid w:val="00253840"/>
    <w:rsid w:val="00253C0A"/>
    <w:rsid w:val="0025468C"/>
    <w:rsid w:val="00255019"/>
    <w:rsid w:val="00256BBD"/>
    <w:rsid w:val="002623D9"/>
    <w:rsid w:val="0026463F"/>
    <w:rsid w:val="002653BE"/>
    <w:rsid w:val="00267CC5"/>
    <w:rsid w:val="00270A04"/>
    <w:rsid w:val="00270FB4"/>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3015D0"/>
    <w:rsid w:val="003043EE"/>
    <w:rsid w:val="00313480"/>
    <w:rsid w:val="00314410"/>
    <w:rsid w:val="00314A0B"/>
    <w:rsid w:val="003219A9"/>
    <w:rsid w:val="00323B39"/>
    <w:rsid w:val="00330E6C"/>
    <w:rsid w:val="00332CC8"/>
    <w:rsid w:val="00335451"/>
    <w:rsid w:val="00335513"/>
    <w:rsid w:val="003360E6"/>
    <w:rsid w:val="00344EE8"/>
    <w:rsid w:val="00353C65"/>
    <w:rsid w:val="00353EA1"/>
    <w:rsid w:val="00361762"/>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4205"/>
    <w:rsid w:val="0045781C"/>
    <w:rsid w:val="00461C59"/>
    <w:rsid w:val="0046398E"/>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3C9B"/>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701AC"/>
    <w:rsid w:val="00572154"/>
    <w:rsid w:val="0058133A"/>
    <w:rsid w:val="005816E9"/>
    <w:rsid w:val="00594A9B"/>
    <w:rsid w:val="005A3233"/>
    <w:rsid w:val="005A73B2"/>
    <w:rsid w:val="005A7580"/>
    <w:rsid w:val="005B35C2"/>
    <w:rsid w:val="005C2158"/>
    <w:rsid w:val="005C2A49"/>
    <w:rsid w:val="005C570C"/>
    <w:rsid w:val="005C6818"/>
    <w:rsid w:val="005D1CA3"/>
    <w:rsid w:val="005D3C1B"/>
    <w:rsid w:val="005D40BB"/>
    <w:rsid w:val="005D4901"/>
    <w:rsid w:val="005E77F5"/>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138B"/>
    <w:rsid w:val="00647211"/>
    <w:rsid w:val="00661233"/>
    <w:rsid w:val="00665EFA"/>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B01A3"/>
    <w:rsid w:val="007B70BB"/>
    <w:rsid w:val="007B7ED3"/>
    <w:rsid w:val="007D4BEE"/>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2E2D"/>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E6106"/>
    <w:rsid w:val="008F1423"/>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95F"/>
    <w:rsid w:val="00B53AD0"/>
    <w:rsid w:val="00B5679E"/>
    <w:rsid w:val="00B608AD"/>
    <w:rsid w:val="00B61F6E"/>
    <w:rsid w:val="00B75D27"/>
    <w:rsid w:val="00B90431"/>
    <w:rsid w:val="00B9069D"/>
    <w:rsid w:val="00B92FC4"/>
    <w:rsid w:val="00B95972"/>
    <w:rsid w:val="00B967B5"/>
    <w:rsid w:val="00B97FF7"/>
    <w:rsid w:val="00BA1CC0"/>
    <w:rsid w:val="00BA2B4C"/>
    <w:rsid w:val="00BA4169"/>
    <w:rsid w:val="00BA42A3"/>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1992"/>
    <w:rsid w:val="00CF33E9"/>
    <w:rsid w:val="00CF56A6"/>
    <w:rsid w:val="00CF6E44"/>
    <w:rsid w:val="00D02BA7"/>
    <w:rsid w:val="00D16E5C"/>
    <w:rsid w:val="00D22B21"/>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24F9"/>
    <w:rsid w:val="00D94E47"/>
    <w:rsid w:val="00DA1A86"/>
    <w:rsid w:val="00DA2139"/>
    <w:rsid w:val="00DA2D8F"/>
    <w:rsid w:val="00DA360E"/>
    <w:rsid w:val="00DA511F"/>
    <w:rsid w:val="00DB73DA"/>
    <w:rsid w:val="00DC2D8C"/>
    <w:rsid w:val="00DC3DBC"/>
    <w:rsid w:val="00DC5FBB"/>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72CA"/>
    <w:rsid w:val="00E67E97"/>
    <w:rsid w:val="00E741CB"/>
    <w:rsid w:val="00E759BA"/>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5B33"/>
    <w:rsid w:val="00F37BDA"/>
    <w:rsid w:val="00F416DD"/>
    <w:rsid w:val="00F435DB"/>
    <w:rsid w:val="00F44F90"/>
    <w:rsid w:val="00F45BB5"/>
    <w:rsid w:val="00F50C65"/>
    <w:rsid w:val="00F53F6A"/>
    <w:rsid w:val="00F67AC8"/>
    <w:rsid w:val="00F72A18"/>
    <w:rsid w:val="00F74548"/>
    <w:rsid w:val="00F857B7"/>
    <w:rsid w:val="00F87999"/>
    <w:rsid w:val="00F9352F"/>
    <w:rsid w:val="00F97748"/>
    <w:rsid w:val="00FA1AF2"/>
    <w:rsid w:val="00FA4F7B"/>
    <w:rsid w:val="00FA5FDB"/>
    <w:rsid w:val="00FB0247"/>
    <w:rsid w:val="00FB0BD9"/>
    <w:rsid w:val="00FC6B39"/>
    <w:rsid w:val="00FD06A4"/>
    <w:rsid w:val="00FD4D69"/>
    <w:rsid w:val="00FD70BD"/>
    <w:rsid w:val="00FE34FE"/>
    <w:rsid w:val="00FF022D"/>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Props1.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2.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954C4-C9B8-4B3F-8924-EFA2BCE96078}">
  <ds:schemaRefs>
    <ds:schemaRef ds:uri="http://schemas.openxmlformats.org/officeDocument/2006/bibliography"/>
  </ds:schemaRefs>
</ds:datastoreItem>
</file>

<file path=customXml/itemProps4.xml><?xml version="1.0" encoding="utf-8"?>
<ds:datastoreItem xmlns:ds="http://schemas.openxmlformats.org/officeDocument/2006/customXml" ds:itemID="{4E3FC0DE-03CA-4575-BF7B-0670B3D6E323}">
  <ds:schemaRefs>
    <ds:schemaRef ds:uri="http://schemas.microsoft.com/office/2006/metadata/properties"/>
    <ds:schemaRef ds:uri="http://schemas.microsoft.com/office/infopath/2007/PartnerControls"/>
    <ds:schemaRef ds:uri="d1ca7f78-c627-4d91-a2a7-fe57ab55ecc1"/>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302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8</cp:revision>
  <cp:lastPrinted>2024-05-10T18:09:00Z</cp:lastPrinted>
  <dcterms:created xsi:type="dcterms:W3CDTF">2024-05-08T14:38:00Z</dcterms:created>
  <dcterms:modified xsi:type="dcterms:W3CDTF">2024-05-10T18:23:00Z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